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96C064" w14:textId="232A1D94" w:rsidR="00614E84" w:rsidRPr="00A53113" w:rsidRDefault="00614E84" w:rsidP="00A53113">
      <w:p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b/>
          <w:bCs/>
          <w:kern w:val="0"/>
          <w:sz w:val="24"/>
          <w:szCs w:val="24"/>
          <w:lang w:eastAsia="pl-PL"/>
          <w14:ligatures w14:val="none"/>
        </w:rPr>
      </w:pPr>
      <w:r w:rsidRPr="00A53113">
        <w:rPr>
          <w:rFonts w:ascii="Calibri" w:eastAsia="Times New Roman" w:hAnsi="Calibri" w:cs="Calibri"/>
          <w:b/>
          <w:bCs/>
          <w:kern w:val="0"/>
          <w:sz w:val="24"/>
          <w:szCs w:val="24"/>
          <w:lang w:eastAsia="pl-PL"/>
          <w14:ligatures w14:val="none"/>
        </w:rPr>
        <w:t>Bez czarny</w:t>
      </w:r>
    </w:p>
    <w:p w14:paraId="04344438" w14:textId="4ACA0AF5" w:rsidR="00A53113" w:rsidRPr="00FA13EF" w:rsidRDefault="00EC4B60" w:rsidP="00FA13EF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FA13EF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Bez czarny</w:t>
      </w:r>
      <w:r w:rsidRPr="00FA13EF">
        <w:rPr>
          <w:rFonts w:ascii="Calibri" w:eastAsia="Times New Roman" w:hAnsi="Calibri" w:cs="Calibri"/>
          <w:b/>
          <w:bCs/>
          <w:kern w:val="0"/>
          <w:sz w:val="24"/>
          <w:szCs w:val="24"/>
          <w:lang w:eastAsia="pl-PL"/>
          <w14:ligatures w14:val="none"/>
        </w:rPr>
        <w:t xml:space="preserve"> (</w:t>
      </w:r>
      <w:proofErr w:type="spellStart"/>
      <w:r w:rsidR="00F1108C" w:rsidRPr="00FA13EF">
        <w:rPr>
          <w:rFonts w:ascii="Calibri" w:eastAsia="Times New Roman" w:hAnsi="Calibri" w:cs="Calibri"/>
          <w:i/>
          <w:iCs/>
          <w:kern w:val="0"/>
          <w:sz w:val="24"/>
          <w:szCs w:val="24"/>
          <w:lang w:eastAsia="pl-PL"/>
          <w14:ligatures w14:val="none"/>
        </w:rPr>
        <w:t>Sambucus</w:t>
      </w:r>
      <w:proofErr w:type="spellEnd"/>
      <w:r w:rsidR="00F1108C" w:rsidRPr="00FA13EF">
        <w:rPr>
          <w:rFonts w:ascii="Calibri" w:eastAsia="Times New Roman" w:hAnsi="Calibri" w:cs="Calibri"/>
          <w:i/>
          <w:iCs/>
          <w:kern w:val="0"/>
          <w:sz w:val="24"/>
          <w:szCs w:val="24"/>
          <w:lang w:eastAsia="pl-PL"/>
          <w14:ligatures w14:val="none"/>
        </w:rPr>
        <w:t xml:space="preserve"> </w:t>
      </w:r>
      <w:proofErr w:type="spellStart"/>
      <w:r w:rsidR="00F1108C" w:rsidRPr="00FA13EF">
        <w:rPr>
          <w:rFonts w:ascii="Calibri" w:eastAsia="Times New Roman" w:hAnsi="Calibri" w:cs="Calibri"/>
          <w:i/>
          <w:iCs/>
          <w:kern w:val="0"/>
          <w:sz w:val="24"/>
          <w:szCs w:val="24"/>
          <w:lang w:eastAsia="pl-PL"/>
          <w14:ligatures w14:val="none"/>
        </w:rPr>
        <w:t>nigra</w:t>
      </w:r>
      <w:proofErr w:type="spellEnd"/>
      <w:r w:rsidR="00F1108C" w:rsidRPr="00FA13EF">
        <w:rPr>
          <w:rFonts w:ascii="Calibri" w:eastAsia="Times New Roman" w:hAnsi="Calibri" w:cs="Calibri"/>
          <w:i/>
          <w:iCs/>
          <w:kern w:val="0"/>
          <w:sz w:val="24"/>
          <w:szCs w:val="24"/>
          <w:lang w:eastAsia="pl-PL"/>
          <w14:ligatures w14:val="none"/>
        </w:rPr>
        <w:t xml:space="preserve"> L</w:t>
      </w:r>
      <w:r w:rsidRPr="00FA13EF">
        <w:rPr>
          <w:rFonts w:ascii="Calibri" w:eastAsia="Times New Roman" w:hAnsi="Calibri" w:cs="Calibri"/>
          <w:i/>
          <w:iCs/>
          <w:kern w:val="0"/>
          <w:sz w:val="24"/>
          <w:szCs w:val="24"/>
          <w:lang w:eastAsia="pl-PL"/>
          <w14:ligatures w14:val="none"/>
        </w:rPr>
        <w:t>)</w:t>
      </w:r>
      <w:r w:rsidR="00F1108C" w:rsidRPr="00FA13EF">
        <w:rPr>
          <w:rFonts w:ascii="Calibri" w:eastAsia="Times New Roman" w:hAnsi="Calibri" w:cs="Calibri"/>
          <w:i/>
          <w:iCs/>
          <w:kern w:val="0"/>
          <w:sz w:val="24"/>
          <w:szCs w:val="24"/>
          <w:lang w:eastAsia="pl-PL"/>
          <w14:ligatures w14:val="none"/>
        </w:rPr>
        <w:t>.</w:t>
      </w:r>
      <w:r w:rsidR="00F1108C" w:rsidRPr="00FA13EF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 jest krzewem o wysokości około 10 metrów</w:t>
      </w:r>
      <w:r w:rsidRPr="00FA13EF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,</w:t>
      </w:r>
      <w:r w:rsidR="00F1108C" w:rsidRPr="00FA13EF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 </w:t>
      </w:r>
      <w:r w:rsidRPr="00FA13EF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p</w:t>
      </w:r>
      <w:r w:rsidR="00F1108C" w:rsidRPr="00FA13EF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osiada białe kwiaty</w:t>
      </w:r>
      <w:r w:rsidR="002755DF" w:rsidRPr="00FA13EF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 w gronach</w:t>
      </w:r>
      <w:r w:rsidR="00F1108C" w:rsidRPr="00FA13EF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 o średnicy od 10 do 20 cm</w:t>
      </w:r>
      <w:r w:rsidR="002755DF" w:rsidRPr="00FA13EF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.</w:t>
      </w:r>
      <w:r w:rsidR="00F1108C" w:rsidRPr="00FA13EF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 </w:t>
      </w:r>
      <w:r w:rsidR="00C257AE" w:rsidRPr="00FA13EF">
        <w:rPr>
          <w:rFonts w:ascii="Calibri" w:hAnsi="Calibri" w:cs="Calibri"/>
          <w:sz w:val="24"/>
          <w:szCs w:val="24"/>
        </w:rPr>
        <w:t>N</w:t>
      </w:r>
      <w:r w:rsidR="00E31D9F" w:rsidRPr="00FA13EF">
        <w:rPr>
          <w:rFonts w:ascii="Calibri" w:hAnsi="Calibri" w:cs="Calibri"/>
          <w:sz w:val="24"/>
          <w:szCs w:val="24"/>
        </w:rPr>
        <w:t xml:space="preserve">azywany także dzikim, lekarskim lub aptecznym jest krzewem, który powszechnie występuje w Polsce. Posiada nie tylko piękny wygląd i zapach, ale także dodatkowo wiele właściwości zdrowotnych. </w:t>
      </w:r>
    </w:p>
    <w:p w14:paraId="28491042" w14:textId="77777777" w:rsidR="00FA13EF" w:rsidRDefault="00293A8C" w:rsidP="00FA13EF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FA13EF">
        <w:rPr>
          <w:rFonts w:ascii="Calibri" w:hAnsi="Calibri" w:cs="Calibri"/>
          <w:sz w:val="24"/>
          <w:szCs w:val="24"/>
        </w:rPr>
        <w:t>Źródłem wartościowych bioaktywnych składników są kwiaty czarnego bzu, owoce i liście.</w:t>
      </w:r>
      <w:r w:rsidR="00873DAF" w:rsidRPr="00FA13EF">
        <w:rPr>
          <w:rStyle w:val="Nagwek1Znak"/>
          <w:rFonts w:ascii="Calibri" w:hAnsi="Calibri" w:cs="Calibri"/>
          <w:sz w:val="24"/>
          <w:szCs w:val="24"/>
        </w:rPr>
        <w:t xml:space="preserve"> </w:t>
      </w:r>
      <w:r w:rsidR="00873DAF" w:rsidRPr="00FA13EF">
        <w:rPr>
          <w:rStyle w:val="Pogrubienie"/>
          <w:rFonts w:ascii="Calibri" w:hAnsi="Calibri" w:cs="Calibri"/>
          <w:b w:val="0"/>
          <w:bCs w:val="0"/>
          <w:sz w:val="24"/>
          <w:szCs w:val="24"/>
        </w:rPr>
        <w:t>Kwiaty dzikiego bzu</w:t>
      </w:r>
      <w:r w:rsidR="00873DAF" w:rsidRPr="00FA13EF">
        <w:rPr>
          <w:rStyle w:val="Pogrubienie"/>
          <w:rFonts w:ascii="Calibri" w:hAnsi="Calibri" w:cs="Calibri"/>
          <w:sz w:val="24"/>
          <w:szCs w:val="24"/>
        </w:rPr>
        <w:t xml:space="preserve"> </w:t>
      </w:r>
      <w:r w:rsidR="00873DAF" w:rsidRPr="00FA13EF">
        <w:rPr>
          <w:rFonts w:ascii="Calibri" w:hAnsi="Calibri" w:cs="Calibri"/>
          <w:sz w:val="24"/>
          <w:szCs w:val="24"/>
        </w:rPr>
        <w:t xml:space="preserve">należy zbierać na początku kwitnienia, czyli w czerwcu, aby wydobyć najbardziej prozdrowotne </w:t>
      </w:r>
      <w:r w:rsidR="00873DAF" w:rsidRPr="00FA13EF">
        <w:rPr>
          <w:rStyle w:val="Pogrubienie"/>
          <w:rFonts w:ascii="Calibri" w:hAnsi="Calibri" w:cs="Calibri"/>
          <w:b w:val="0"/>
          <w:bCs w:val="0"/>
          <w:sz w:val="24"/>
          <w:szCs w:val="24"/>
        </w:rPr>
        <w:t>właściwości suszonego kwiatu czarnego bzu.</w:t>
      </w:r>
      <w:r w:rsidR="00873DAF" w:rsidRPr="00FA13EF">
        <w:rPr>
          <w:rFonts w:ascii="Calibri" w:hAnsi="Calibri" w:cs="Calibri"/>
          <w:sz w:val="24"/>
          <w:szCs w:val="24"/>
        </w:rPr>
        <w:t xml:space="preserve"> Owoce zbiera się jesienią, najlepiej we wrześniu i październiku, kiedy są już w pełni dojrzałe. Liście bzu lekarskiego największe wartości zdrowotne wykazują przed kwitnieniem krzewu, a zatem trzeba je zbierać w okresie maj-czerwiec.</w:t>
      </w:r>
    </w:p>
    <w:p w14:paraId="706A3B5E" w14:textId="1B47B074" w:rsidR="00A53113" w:rsidRPr="00FA13EF" w:rsidRDefault="00873DAF" w:rsidP="00FA13EF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FA13EF">
        <w:rPr>
          <w:rFonts w:ascii="Calibri" w:hAnsi="Calibri" w:cs="Calibri"/>
          <w:sz w:val="24"/>
          <w:szCs w:val="24"/>
        </w:rPr>
        <w:t> </w:t>
      </w:r>
      <w:r w:rsidR="00293A8C" w:rsidRPr="00FA13EF">
        <w:rPr>
          <w:rFonts w:ascii="Calibri" w:hAnsi="Calibri" w:cs="Calibri"/>
          <w:sz w:val="24"/>
          <w:szCs w:val="24"/>
        </w:rPr>
        <w:t xml:space="preserve"> Kwiaty zawierają sole mineralne (jak cynk, potas, fosfor, wapń i magnez), garbniki, flawonoidy, </w:t>
      </w:r>
      <w:proofErr w:type="spellStart"/>
      <w:r w:rsidR="00293A8C" w:rsidRPr="00FA13EF">
        <w:rPr>
          <w:rFonts w:ascii="Calibri" w:hAnsi="Calibri" w:cs="Calibri"/>
          <w:sz w:val="24"/>
          <w:szCs w:val="24"/>
        </w:rPr>
        <w:t>polifenole</w:t>
      </w:r>
      <w:proofErr w:type="spellEnd"/>
      <w:r w:rsidR="00293A8C" w:rsidRPr="00FA13EF">
        <w:rPr>
          <w:rFonts w:ascii="Calibri" w:hAnsi="Calibri" w:cs="Calibri"/>
          <w:sz w:val="24"/>
          <w:szCs w:val="24"/>
        </w:rPr>
        <w:t xml:space="preserve"> i witaminy, głównie C i z grupy B.</w:t>
      </w:r>
    </w:p>
    <w:p w14:paraId="4CD4D24D" w14:textId="77777777" w:rsidR="00A53113" w:rsidRPr="00FA13EF" w:rsidRDefault="00F1108C" w:rsidP="00FA13EF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FA13EF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Owoce czarnego bzu w medycynie używane były już od starożytności, jako środek przeczyszczający, moczopędny, ściągający, napotny, przeciw ukąszeniom żmij, oparzeniom oraz wrzodom. W starożytnym Rzymie bez używany był do farbowania włosów. </w:t>
      </w:r>
      <w:r w:rsidR="00D00094" w:rsidRPr="00FA13EF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Owoce bzu</w:t>
      </w:r>
      <w:r w:rsidRPr="00FA13EF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 wykorzystywane były jako barwnik i przyprawa do win oraz ciast.</w:t>
      </w:r>
    </w:p>
    <w:p w14:paraId="3E0D175B" w14:textId="77777777" w:rsidR="00A53113" w:rsidRPr="00FA13EF" w:rsidRDefault="00D00094" w:rsidP="00FA13EF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FA13EF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Dzisiaj</w:t>
      </w:r>
      <w:r w:rsidR="00F1108C" w:rsidRPr="00FA13EF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 ekstrakt z czarnego bzu wykorzystywany jest jako środek przeciwwirusowy, przeciwbakteryjny i przeciwzapalny. Badania wykazują, że czarny bez posiada właściwości antyoksydacyjne, immunomodulujące, insulinopodobne.</w:t>
      </w:r>
    </w:p>
    <w:p w14:paraId="39D32674" w14:textId="208F6439" w:rsidR="00A53113" w:rsidRPr="00FA13EF" w:rsidRDefault="00F1108C" w:rsidP="00FA13EF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FA13EF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Owoce czarnego bzu to małe i kuliste 6-nasienne pestkowce, średnica 6-8 mm, występujące w owocostanach na czerwonej szypułce. W trakcie dojrzewania zmieniają swoją barwę</w:t>
      </w:r>
      <w:r w:rsidR="00FA13EF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                       </w:t>
      </w:r>
      <w:r w:rsidRPr="00FA13EF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 z zielonej do czerwonej</w:t>
      </w:r>
      <w:r w:rsidR="00482BE8" w:rsidRPr="00FA13EF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 aż </w:t>
      </w:r>
      <w:r w:rsidRPr="00FA13EF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ciemnofioletowej gdy są już dojrzałe. Dojrzały owoc wydziela czerwony mdły </w:t>
      </w:r>
      <w:hyperlink r:id="rId5" w:history="1">
        <w:r w:rsidRPr="00FA13EF">
          <w:rPr>
            <w:rFonts w:ascii="Calibri" w:eastAsia="Times New Roman" w:hAnsi="Calibri" w:cs="Calibri"/>
            <w:kern w:val="0"/>
            <w:sz w:val="24"/>
            <w:szCs w:val="24"/>
            <w:lang w:eastAsia="pl-PL"/>
            <w14:ligatures w14:val="none"/>
          </w:rPr>
          <w:t>sok</w:t>
        </w:r>
      </w:hyperlink>
      <w:r w:rsidRPr="00FA13EF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.</w:t>
      </w:r>
    </w:p>
    <w:p w14:paraId="247D813B" w14:textId="16017DB5" w:rsidR="00A53113" w:rsidRPr="00FA13EF" w:rsidRDefault="00F1108C" w:rsidP="00FA13EF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FA13EF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Owoce</w:t>
      </w:r>
      <w:r w:rsidR="00482BE8" w:rsidRPr="00FA13EF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 bzu</w:t>
      </w:r>
      <w:r w:rsidRPr="00FA13EF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 bogate są w substancje bioaktywne, takie jak antocyjany, </w:t>
      </w:r>
      <w:proofErr w:type="spellStart"/>
      <w:r w:rsidRPr="00FA13EF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flawonole</w:t>
      </w:r>
      <w:proofErr w:type="spellEnd"/>
      <w:r w:rsidRPr="00FA13EF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, kwasy fenolowe, kwasy organiczne, a także witaminy: C, witaminy z grupy B, β-karoten, składniki mineralne oraz węglowodany. </w:t>
      </w:r>
    </w:p>
    <w:p w14:paraId="2FBF152A" w14:textId="441345A6" w:rsidR="00A53113" w:rsidRPr="00FA13EF" w:rsidRDefault="00482BE8" w:rsidP="00FA13EF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FA13EF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W</w:t>
      </w:r>
      <w:r w:rsidR="00F1108C" w:rsidRPr="00FA13EF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 niedojrzałych owocach występuję substancja zwana </w:t>
      </w:r>
      <w:proofErr w:type="spellStart"/>
      <w:r w:rsidR="00F1108C" w:rsidRPr="00FA13EF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sambunigryną</w:t>
      </w:r>
      <w:proofErr w:type="spellEnd"/>
      <w:r w:rsidR="00F1108C" w:rsidRPr="00FA13EF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 – to glikozyd cyjanogenny,</w:t>
      </w:r>
      <w:r w:rsidR="00C257AE" w:rsidRPr="00FA13EF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 </w:t>
      </w:r>
      <w:r w:rsidRPr="00FA13EF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który</w:t>
      </w:r>
      <w:r w:rsidR="00F1108C" w:rsidRPr="00FA13EF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 ma działanie toksyczne, może wywoływać podrażnienia układu pokarmowego, wymioty, biegunki, mdłości, bóle brzucha. Dlatego też </w:t>
      </w:r>
      <w:r w:rsidR="004173F5" w:rsidRPr="00FA13EF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owoce</w:t>
      </w:r>
      <w:r w:rsidR="00F1108C" w:rsidRPr="00FA13EF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 czarnego bzu </w:t>
      </w:r>
      <w:r w:rsidR="004173F5" w:rsidRPr="00FA13EF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zbieramy</w:t>
      </w:r>
      <w:r w:rsidR="00F1108C" w:rsidRPr="00FA13EF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, gdy są  w pełni dojrzałe. </w:t>
      </w:r>
    </w:p>
    <w:p w14:paraId="2DF44F6F" w14:textId="51DD3ECD" w:rsidR="00F44890" w:rsidRPr="00FA13EF" w:rsidRDefault="00F44890" w:rsidP="00FA13EF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FA13EF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Z czarnego bzu można samodzielnie przygotować wiele produktów, takich jak: </w:t>
      </w:r>
    </w:p>
    <w:p w14:paraId="2668F094" w14:textId="77777777" w:rsidR="00FA13EF" w:rsidRDefault="00F44890" w:rsidP="00FA13EF">
      <w:pPr>
        <w:numPr>
          <w:ilvl w:val="0"/>
          <w:numId w:val="1"/>
        </w:numPr>
        <w:spacing w:after="0" w:line="240" w:lineRule="auto"/>
        <w:jc w:val="both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FA13EF">
        <w:rPr>
          <w:rFonts w:ascii="Calibri" w:eastAsia="Times New Roman" w:hAnsi="Calibri" w:cs="Calibri"/>
          <w:b/>
          <w:bCs/>
          <w:kern w:val="0"/>
          <w:sz w:val="24"/>
          <w:szCs w:val="24"/>
          <w:lang w:eastAsia="pl-PL"/>
          <w14:ligatures w14:val="none"/>
        </w:rPr>
        <w:t>Sok </w:t>
      </w:r>
      <w:r w:rsidR="00C257AE" w:rsidRPr="00FA13EF">
        <w:rPr>
          <w:rFonts w:ascii="Calibri" w:eastAsia="Times New Roman" w:hAnsi="Calibri" w:cs="Calibri"/>
          <w:b/>
          <w:bCs/>
          <w:kern w:val="0"/>
          <w:sz w:val="24"/>
          <w:szCs w:val="24"/>
          <w:lang w:eastAsia="pl-PL"/>
          <w14:ligatures w14:val="none"/>
        </w:rPr>
        <w:t>-</w:t>
      </w:r>
      <w:r w:rsidRPr="00FA13EF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 </w:t>
      </w:r>
      <w:r w:rsidR="00C257AE" w:rsidRPr="00FA13EF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d</w:t>
      </w:r>
      <w:r w:rsidRPr="00FA13EF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o przygotowania soku używamy oczyszczonych owoców bzu, które gotujemy bez przykrycia w wodzie z cukrem (do 20 minut).  </w:t>
      </w:r>
    </w:p>
    <w:p w14:paraId="14471863" w14:textId="77777777" w:rsidR="00FA13EF" w:rsidRDefault="00F44890" w:rsidP="00FA13EF">
      <w:pPr>
        <w:numPr>
          <w:ilvl w:val="0"/>
          <w:numId w:val="1"/>
        </w:numPr>
        <w:spacing w:after="0" w:line="240" w:lineRule="auto"/>
        <w:jc w:val="both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FA13EF">
        <w:rPr>
          <w:rFonts w:ascii="Calibri" w:eastAsia="Times New Roman" w:hAnsi="Calibri" w:cs="Calibri"/>
          <w:b/>
          <w:bCs/>
          <w:kern w:val="0"/>
          <w:sz w:val="24"/>
          <w:szCs w:val="24"/>
          <w:lang w:eastAsia="pl-PL"/>
          <w14:ligatures w14:val="none"/>
        </w:rPr>
        <w:t>Herbata </w:t>
      </w:r>
      <w:r w:rsidR="00C257AE" w:rsidRPr="00FA13EF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- k</w:t>
      </w:r>
      <w:r w:rsidRPr="00FA13EF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wiaty bzu zalewamy wrzątkiem i parzymy do 10 minut pod przykryciem.  </w:t>
      </w:r>
    </w:p>
    <w:p w14:paraId="7E62533E" w14:textId="68A8BE6A" w:rsidR="00FA13EF" w:rsidRDefault="00F44890" w:rsidP="00FA13EF">
      <w:pPr>
        <w:numPr>
          <w:ilvl w:val="0"/>
          <w:numId w:val="1"/>
        </w:numPr>
        <w:spacing w:after="0" w:line="240" w:lineRule="auto"/>
        <w:jc w:val="both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FA13EF">
        <w:rPr>
          <w:rFonts w:ascii="Calibri" w:eastAsia="Times New Roman" w:hAnsi="Calibri" w:cs="Calibri"/>
          <w:b/>
          <w:bCs/>
          <w:kern w:val="0"/>
          <w:sz w:val="24"/>
          <w:szCs w:val="24"/>
          <w:lang w:eastAsia="pl-PL"/>
          <w14:ligatures w14:val="none"/>
        </w:rPr>
        <w:t>Domowy syrop </w:t>
      </w:r>
      <w:r w:rsidRPr="00FA13EF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 </w:t>
      </w:r>
      <w:r w:rsidR="00C257AE" w:rsidRPr="00FA13EF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-</w:t>
      </w:r>
      <w:r w:rsidR="004F6C96" w:rsidRPr="00FA13EF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 </w:t>
      </w:r>
      <w:r w:rsidR="00C257AE" w:rsidRPr="00FA13EF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d</w:t>
      </w:r>
      <w:r w:rsidRPr="00FA13EF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o przyrządzenia syropu potrzeb</w:t>
      </w:r>
      <w:r w:rsidR="004F6C96" w:rsidRPr="00FA13EF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a</w:t>
      </w:r>
      <w:r w:rsidRPr="00FA13EF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 kwiatów lub owoców dzikiego bzu. Kwiaty po oczyszczeniu łodyg i ogonków zalewamy wrzątkiem, a po wystudzeniu przecedzamy przez sito, dodajemy cukier i gotujemy. Przelewamy do słoików lub butelek i dodatkowo pasteryzujemy przez 15 minut. Syrop można także zrobić</w:t>
      </w:r>
      <w:r w:rsidR="00FA13EF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                         </w:t>
      </w:r>
      <w:r w:rsidRPr="00FA13EF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 z owoców, które po oczyszczeniu gotujemy przez 30 minut, następnie dodajemy do nich szklankę cukru i gotujemy przez kolejne 10 minut do jego rozpuszczenia. Na koniec przecedzamy przez sito i rozlewamy do butelek. </w:t>
      </w:r>
    </w:p>
    <w:p w14:paraId="04EEE69F" w14:textId="364B35F9" w:rsidR="00C257AE" w:rsidRPr="00FA13EF" w:rsidRDefault="00F44890" w:rsidP="00FA13EF">
      <w:pPr>
        <w:numPr>
          <w:ilvl w:val="0"/>
          <w:numId w:val="1"/>
        </w:numPr>
        <w:spacing w:after="0" w:line="240" w:lineRule="auto"/>
        <w:jc w:val="both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FA13EF">
        <w:rPr>
          <w:rFonts w:ascii="Calibri" w:eastAsia="Times New Roman" w:hAnsi="Calibri" w:cs="Calibri"/>
          <w:b/>
          <w:bCs/>
          <w:kern w:val="0"/>
          <w:sz w:val="24"/>
          <w:szCs w:val="24"/>
          <w:lang w:eastAsia="pl-PL"/>
          <w14:ligatures w14:val="none"/>
        </w:rPr>
        <w:t>Napar</w:t>
      </w:r>
      <w:r w:rsidRPr="00FA13EF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 </w:t>
      </w:r>
      <w:r w:rsidR="004F6C96" w:rsidRPr="00FA13EF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- s</w:t>
      </w:r>
      <w:r w:rsidRPr="00FA13EF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uszone kwiaty czarnego bzu zalewamy wrzątkiem i odstawiamy pod przykryciem na kilkanaście minut.  </w:t>
      </w:r>
    </w:p>
    <w:p w14:paraId="4CFF5C9B" w14:textId="3798A232" w:rsidR="00C257AE" w:rsidRPr="00FA13EF" w:rsidRDefault="00F44890" w:rsidP="00FA13EF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FA13EF">
        <w:rPr>
          <w:rFonts w:ascii="Calibri" w:eastAsia="Times New Roman" w:hAnsi="Calibri" w:cs="Calibri"/>
          <w:b/>
          <w:bCs/>
          <w:kern w:val="0"/>
          <w:sz w:val="24"/>
          <w:szCs w:val="24"/>
          <w:lang w:eastAsia="pl-PL"/>
          <w14:ligatures w14:val="none"/>
        </w:rPr>
        <w:lastRenderedPageBreak/>
        <w:t>Olej</w:t>
      </w:r>
      <w:r w:rsidRPr="00FA13EF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 </w:t>
      </w:r>
      <w:r w:rsidR="004F6C96" w:rsidRPr="00FA13EF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- s</w:t>
      </w:r>
      <w:r w:rsidRPr="00FA13EF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uszone kwiaty zalewamy olejem (w proporcji 1: 2) i podgrzewamy na delikatnym ogniu przez 3 godziny. Na koniec przelewamy przez ściereczkę lub gazę do butelek </w:t>
      </w:r>
      <w:r w:rsidR="00FA13EF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                  </w:t>
      </w:r>
      <w:r w:rsidRPr="00FA13EF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z ciemnego szkła.  </w:t>
      </w:r>
    </w:p>
    <w:p w14:paraId="1078A903" w14:textId="4803AA0D" w:rsidR="00C257AE" w:rsidRPr="00FA13EF" w:rsidRDefault="00F44890" w:rsidP="00FA13EF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FA13EF">
        <w:rPr>
          <w:rFonts w:ascii="Calibri" w:eastAsia="Times New Roman" w:hAnsi="Calibri" w:cs="Calibri"/>
          <w:b/>
          <w:bCs/>
          <w:kern w:val="0"/>
          <w:sz w:val="24"/>
          <w:szCs w:val="24"/>
          <w:lang w:eastAsia="pl-PL"/>
          <w14:ligatures w14:val="none"/>
        </w:rPr>
        <w:t>Konfitura</w:t>
      </w:r>
      <w:r w:rsidRPr="00FA13EF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 </w:t>
      </w:r>
      <w:r w:rsidR="004F6C96" w:rsidRPr="00FA13EF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- u</w:t>
      </w:r>
      <w:r w:rsidRPr="00FA13EF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myte i wypłukane owoce wrzucamy do garnka, dodajemy pokrojone jabłka i cukier. Przez kilka minut całość podgrzewamy, a następnie smażymy przez 10 minut. </w:t>
      </w:r>
      <w:r w:rsidR="00A81131" w:rsidRPr="00FA13EF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Gorącą</w:t>
      </w:r>
      <w:r w:rsidR="00A422C7" w:rsidRPr="00FA13EF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 konfiturę</w:t>
      </w:r>
      <w:r w:rsidRPr="00FA13EF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 przelewamy do słoików i pasteryzujemy. </w:t>
      </w:r>
    </w:p>
    <w:p w14:paraId="2640C957" w14:textId="0F8BFB82" w:rsidR="00F44890" w:rsidRDefault="00A422C7" w:rsidP="00FA13EF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FA13EF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Czarny bez rośnie na wszystkich glebach</w:t>
      </w:r>
      <w:r w:rsidR="00A81131" w:rsidRPr="00FA13EF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. Jest odporny na choroby i szkodniki.</w:t>
      </w:r>
      <w:r w:rsidR="00F44890" w:rsidRPr="00FA13EF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 </w:t>
      </w:r>
      <w:r w:rsidR="00540165" w:rsidRPr="00FA13EF">
        <w:rPr>
          <w:rFonts w:ascii="Calibri" w:hAnsi="Calibri" w:cs="Calibri"/>
          <w:sz w:val="24"/>
          <w:szCs w:val="24"/>
        </w:rPr>
        <w:t xml:space="preserve">Pomimo tak dużych możliwości uprawy bzu czarnego, na  rynku jest mało ekologicznych przetworów z tej rośliny. </w:t>
      </w:r>
      <w:r w:rsidR="00CB67E8" w:rsidRPr="00FA13EF">
        <w:rPr>
          <w:rFonts w:ascii="Calibri" w:hAnsi="Calibri" w:cs="Calibri"/>
          <w:sz w:val="24"/>
          <w:szCs w:val="24"/>
        </w:rPr>
        <w:t>Należy pamiętać,</w:t>
      </w:r>
      <w:r w:rsidR="0030726D" w:rsidRPr="00FA13EF">
        <w:rPr>
          <w:rFonts w:ascii="Calibri" w:hAnsi="Calibri" w:cs="Calibri"/>
          <w:sz w:val="24"/>
          <w:szCs w:val="24"/>
        </w:rPr>
        <w:t xml:space="preserve"> </w:t>
      </w:r>
      <w:r w:rsidR="00CB67E8" w:rsidRPr="00FA13EF">
        <w:rPr>
          <w:rFonts w:ascii="Calibri" w:hAnsi="Calibri" w:cs="Calibri"/>
          <w:sz w:val="24"/>
          <w:szCs w:val="24"/>
        </w:rPr>
        <w:t>że zbieramy owoce, kwiaty, li</w:t>
      </w:r>
      <w:r w:rsidR="005D3DF8" w:rsidRPr="00FA13EF">
        <w:rPr>
          <w:rFonts w:ascii="Calibri" w:hAnsi="Calibri" w:cs="Calibri"/>
          <w:sz w:val="24"/>
          <w:szCs w:val="24"/>
        </w:rPr>
        <w:t>ś</w:t>
      </w:r>
      <w:r w:rsidR="00CB67E8" w:rsidRPr="00FA13EF">
        <w:rPr>
          <w:rFonts w:ascii="Calibri" w:hAnsi="Calibri" w:cs="Calibri"/>
          <w:sz w:val="24"/>
          <w:szCs w:val="24"/>
        </w:rPr>
        <w:t>cie z dala od dróg</w:t>
      </w:r>
      <w:r w:rsidR="0030726D" w:rsidRPr="00FA13EF">
        <w:rPr>
          <w:rFonts w:ascii="Calibri" w:hAnsi="Calibri" w:cs="Calibri"/>
          <w:sz w:val="24"/>
          <w:szCs w:val="24"/>
        </w:rPr>
        <w:t>, zakładów produkcyjnych.</w:t>
      </w:r>
      <w:r w:rsidR="00FA13EF">
        <w:rPr>
          <w:rFonts w:ascii="Calibri" w:hAnsi="Calibri" w:cs="Calibri"/>
          <w:sz w:val="24"/>
          <w:szCs w:val="24"/>
        </w:rPr>
        <w:t xml:space="preserve"> Bez już dojrzewa więc czas rozpocząć zbiory.</w:t>
      </w:r>
      <w:r w:rsidR="0030726D" w:rsidRPr="00FA13EF">
        <w:rPr>
          <w:rFonts w:ascii="Calibri" w:hAnsi="Calibri" w:cs="Calibri"/>
          <w:sz w:val="24"/>
          <w:szCs w:val="24"/>
        </w:rPr>
        <w:t xml:space="preserve"> </w:t>
      </w:r>
      <w:r w:rsidR="00FA13EF">
        <w:rPr>
          <w:rFonts w:ascii="Calibri" w:hAnsi="Calibri" w:cs="Calibri"/>
          <w:sz w:val="24"/>
          <w:szCs w:val="24"/>
        </w:rPr>
        <w:t>J</w:t>
      </w:r>
      <w:r w:rsidR="0030726D" w:rsidRPr="00FA13EF">
        <w:rPr>
          <w:rFonts w:ascii="Calibri" w:hAnsi="Calibri" w:cs="Calibri"/>
          <w:sz w:val="24"/>
          <w:szCs w:val="24"/>
        </w:rPr>
        <w:t>a</w:t>
      </w:r>
      <w:r w:rsidR="00FA13EF">
        <w:rPr>
          <w:rFonts w:ascii="Calibri" w:hAnsi="Calibri" w:cs="Calibri"/>
          <w:sz w:val="24"/>
          <w:szCs w:val="24"/>
        </w:rPr>
        <w:t xml:space="preserve"> już</w:t>
      </w:r>
      <w:r w:rsidR="0030726D" w:rsidRPr="00FA13EF">
        <w:rPr>
          <w:rFonts w:ascii="Calibri" w:hAnsi="Calibri" w:cs="Calibri"/>
          <w:sz w:val="24"/>
          <w:szCs w:val="24"/>
        </w:rPr>
        <w:t xml:space="preserve"> zebrałam </w:t>
      </w:r>
      <w:r w:rsidR="005D3DF8" w:rsidRPr="00FA13EF">
        <w:rPr>
          <w:rFonts w:ascii="Calibri" w:hAnsi="Calibri" w:cs="Calibri"/>
          <w:sz w:val="24"/>
          <w:szCs w:val="24"/>
        </w:rPr>
        <w:t>owoce na pyszny</w:t>
      </w:r>
      <w:r w:rsidR="00FA13EF">
        <w:rPr>
          <w:rFonts w:ascii="Calibri" w:hAnsi="Calibri" w:cs="Calibri"/>
          <w:sz w:val="24"/>
          <w:szCs w:val="24"/>
        </w:rPr>
        <w:t>,</w:t>
      </w:r>
      <w:r w:rsidR="005D3DF8" w:rsidRPr="00FA13EF">
        <w:rPr>
          <w:rFonts w:ascii="Calibri" w:hAnsi="Calibri" w:cs="Calibri"/>
          <w:sz w:val="24"/>
          <w:szCs w:val="24"/>
        </w:rPr>
        <w:t xml:space="preserve"> zdrowy sok.</w:t>
      </w:r>
      <w:r w:rsidR="0030726D" w:rsidRPr="00FA13EF">
        <w:rPr>
          <w:rFonts w:ascii="Calibri" w:hAnsi="Calibri" w:cs="Calibri"/>
          <w:sz w:val="24"/>
          <w:szCs w:val="24"/>
        </w:rPr>
        <w:t xml:space="preserve"> </w:t>
      </w:r>
    </w:p>
    <w:p w14:paraId="2122214E" w14:textId="77777777" w:rsidR="00FA13EF" w:rsidRDefault="00FA13EF" w:rsidP="00FA13EF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14:paraId="68F0E591" w14:textId="77777777" w:rsidR="00FA13EF" w:rsidRDefault="00FA13EF" w:rsidP="00FA13EF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14:paraId="22A0A510" w14:textId="3076398A" w:rsidR="00FA13EF" w:rsidRPr="00FA13EF" w:rsidRDefault="00FA13EF" w:rsidP="00FA13EF">
      <w:pPr>
        <w:spacing w:after="0" w:line="240" w:lineRule="auto"/>
        <w:jc w:val="both"/>
        <w:rPr>
          <w:rFonts w:ascii="Calibri" w:hAnsi="Calibri" w:cs="Calibri"/>
        </w:rPr>
      </w:pPr>
      <w:r w:rsidRPr="00FA13EF">
        <w:rPr>
          <w:rFonts w:ascii="Calibri" w:hAnsi="Calibri" w:cs="Calibri"/>
        </w:rPr>
        <w:t xml:space="preserve">                                                                                                                       Joanna Przeworska-Erazmus</w:t>
      </w:r>
    </w:p>
    <w:p w14:paraId="30CF499C" w14:textId="77777777" w:rsidR="00FA13EF" w:rsidRPr="00FA13EF" w:rsidRDefault="00FA13EF" w:rsidP="00FA13EF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</w:p>
    <w:p w14:paraId="1E78C694" w14:textId="77777777" w:rsidR="00F44890" w:rsidRPr="00FA13EF" w:rsidRDefault="00F44890" w:rsidP="00FA13EF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FA13EF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Bibliografia: </w:t>
      </w:r>
    </w:p>
    <w:p w14:paraId="1A66E98B" w14:textId="54192B31" w:rsidR="00F44890" w:rsidRPr="00FA13EF" w:rsidRDefault="00F44890" w:rsidP="00F44890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FA13EF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 xml:space="preserve">B. Waszkiewicz-Robak, E. </w:t>
      </w:r>
      <w:proofErr w:type="spellStart"/>
      <w:r w:rsidRPr="00FA13EF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Biller</w:t>
      </w:r>
      <w:proofErr w:type="spellEnd"/>
      <w:r w:rsidRPr="00FA13EF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, „Właściwości prozdrowotne czarnego bzu</w:t>
      </w:r>
      <w:r w:rsidR="00FA13EF" w:rsidRPr="00FA13EF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”</w:t>
      </w:r>
      <w:r w:rsidRPr="00FA13EF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 xml:space="preserve"> 2018, </w:t>
      </w:r>
    </w:p>
    <w:p w14:paraId="252DB4AA" w14:textId="77777777" w:rsidR="000D3C3D" w:rsidRPr="00FA13EF" w:rsidRDefault="000D3C3D">
      <w:pPr>
        <w:rPr>
          <w:rFonts w:ascii="Calibri" w:hAnsi="Calibri" w:cs="Calibri"/>
          <w:sz w:val="20"/>
          <w:szCs w:val="20"/>
        </w:rPr>
      </w:pPr>
    </w:p>
    <w:sectPr w:rsidR="000D3C3D" w:rsidRPr="00FA13E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14CBF"/>
    <w:multiLevelType w:val="multilevel"/>
    <w:tmpl w:val="2438DE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239534D"/>
    <w:multiLevelType w:val="multilevel"/>
    <w:tmpl w:val="D77065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ACB254F"/>
    <w:multiLevelType w:val="multilevel"/>
    <w:tmpl w:val="233E8C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BBC3187"/>
    <w:multiLevelType w:val="multilevel"/>
    <w:tmpl w:val="A1F83E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001774E"/>
    <w:multiLevelType w:val="multilevel"/>
    <w:tmpl w:val="A05C6D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56D0CC7"/>
    <w:multiLevelType w:val="multilevel"/>
    <w:tmpl w:val="C4C200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04A24DA"/>
    <w:multiLevelType w:val="multilevel"/>
    <w:tmpl w:val="DAC67B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41E61E5"/>
    <w:multiLevelType w:val="multilevel"/>
    <w:tmpl w:val="C0065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69642987">
    <w:abstractNumId w:val="5"/>
  </w:num>
  <w:num w:numId="2" w16cid:durableId="1153331586">
    <w:abstractNumId w:val="3"/>
  </w:num>
  <w:num w:numId="3" w16cid:durableId="1870992672">
    <w:abstractNumId w:val="2"/>
  </w:num>
  <w:num w:numId="4" w16cid:durableId="399249367">
    <w:abstractNumId w:val="1"/>
  </w:num>
  <w:num w:numId="5" w16cid:durableId="1558127690">
    <w:abstractNumId w:val="4"/>
  </w:num>
  <w:num w:numId="6" w16cid:durableId="1217471869">
    <w:abstractNumId w:val="7"/>
  </w:num>
  <w:num w:numId="7" w16cid:durableId="622224840">
    <w:abstractNumId w:val="6"/>
  </w:num>
  <w:num w:numId="8" w16cid:durableId="2028357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5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5F2D"/>
    <w:rsid w:val="000D3C3D"/>
    <w:rsid w:val="00204B0A"/>
    <w:rsid w:val="002755DF"/>
    <w:rsid w:val="00293A8C"/>
    <w:rsid w:val="0030726D"/>
    <w:rsid w:val="004173F5"/>
    <w:rsid w:val="00482BE8"/>
    <w:rsid w:val="004F6C96"/>
    <w:rsid w:val="00540165"/>
    <w:rsid w:val="005D3DF8"/>
    <w:rsid w:val="00614E84"/>
    <w:rsid w:val="00723069"/>
    <w:rsid w:val="00775F2D"/>
    <w:rsid w:val="00873DAF"/>
    <w:rsid w:val="00A422C7"/>
    <w:rsid w:val="00A53113"/>
    <w:rsid w:val="00A81131"/>
    <w:rsid w:val="00BE0190"/>
    <w:rsid w:val="00C257AE"/>
    <w:rsid w:val="00CB67E8"/>
    <w:rsid w:val="00D00094"/>
    <w:rsid w:val="00E31D9F"/>
    <w:rsid w:val="00EB47D2"/>
    <w:rsid w:val="00EC4B60"/>
    <w:rsid w:val="00F1108C"/>
    <w:rsid w:val="00F44890"/>
    <w:rsid w:val="00F52324"/>
    <w:rsid w:val="00FA13EF"/>
    <w:rsid w:val="00FF15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F6F0FB"/>
  <w15:chartTrackingRefBased/>
  <w15:docId w15:val="{E987602C-F3B4-4F5D-97C5-3986CBFADE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775F2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75F2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75F2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75F2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75F2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75F2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75F2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75F2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75F2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75F2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75F2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75F2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75F2D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75F2D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75F2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75F2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75F2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75F2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75F2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75F2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75F2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75F2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75F2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75F2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75F2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75F2D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75F2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75F2D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75F2D"/>
    <w:rPr>
      <w:b/>
      <w:bCs/>
      <w:smallCaps/>
      <w:color w:val="0F4761" w:themeColor="accent1" w:themeShade="BF"/>
      <w:spacing w:val="5"/>
    </w:rPr>
  </w:style>
  <w:style w:type="character" w:styleId="Uwydatnienie">
    <w:name w:val="Emphasis"/>
    <w:basedOn w:val="Domylnaczcionkaakapitu"/>
    <w:uiPriority w:val="20"/>
    <w:qFormat/>
    <w:rsid w:val="00E31D9F"/>
    <w:rPr>
      <w:i/>
      <w:iCs/>
    </w:rPr>
  </w:style>
  <w:style w:type="character" w:styleId="Pogrubienie">
    <w:name w:val="Strong"/>
    <w:basedOn w:val="Domylnaczcionkaakapitu"/>
    <w:uiPriority w:val="22"/>
    <w:qFormat/>
    <w:rsid w:val="00873DA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dietetycy.org.pl/sok-z-czarnego-bz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2</Pages>
  <Words>616</Words>
  <Characters>3697</Characters>
  <Application>Microsoft Office Word</Application>
  <DocSecurity>0</DocSecurity>
  <Lines>30</Lines>
  <Paragraphs>8</Paragraphs>
  <ScaleCrop>false</ScaleCrop>
  <Company/>
  <LinksUpToDate>false</LinksUpToDate>
  <CharactersWithSpaces>4305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Przeworska-Erazmus</dc:creator>
  <cp:keywords/>
  <dc:description/>
  <cp:lastModifiedBy>Joanna Przeworska-Erazmus</cp:lastModifiedBy>
  <cp:revision>23</cp:revision>
  <dcterms:created xsi:type="dcterms:W3CDTF">2026-08-30T14:06:00Z</dcterms:created>
  <dcterms:modified xsi:type="dcterms:W3CDTF">2026-08-31T10:45:00Z</dcterms:modified>
</cp:coreProperties>
</file>